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关于拟确定赵珣妤等</w:t>
      </w:r>
      <w:r>
        <w:rPr>
          <w:rFonts w:ascii="宋体" w:hAnsi="宋体"/>
          <w:b/>
          <w:sz w:val="36"/>
        </w:rPr>
        <w:t>73</w:t>
      </w:r>
      <w:r>
        <w:rPr>
          <w:rFonts w:hint="eastAsia" w:ascii="宋体" w:hAnsi="宋体"/>
          <w:b/>
          <w:sz w:val="36"/>
        </w:rPr>
        <w:t>位同志为入党积极分子的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hint="eastAsia" w:ascii="宋体" w:hAnsi="宋体"/>
          <w:b/>
          <w:sz w:val="36"/>
        </w:rPr>
        <w:t>公示</w:t>
      </w:r>
    </w:p>
    <w:p>
      <w:pPr>
        <w:ind w:firstLine="560" w:firstLineChars="200"/>
        <w:jc w:val="center"/>
        <w:rPr>
          <w:sz w:val="28"/>
        </w:rPr>
      </w:pPr>
      <w:r>
        <w:rPr>
          <w:rFonts w:hint="eastAsia"/>
          <w:sz w:val="28"/>
        </w:rPr>
        <w:t>经团支部推荐、支委会讨论研究、党委审查备案，拟认定下列同志为积极分子。公示如下：</w:t>
      </w:r>
    </w:p>
    <w:tbl>
      <w:tblPr>
        <w:tblStyle w:val="5"/>
        <w:tblW w:w="104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549"/>
        <w:gridCol w:w="963"/>
        <w:gridCol w:w="433"/>
        <w:gridCol w:w="1252"/>
        <w:gridCol w:w="1413"/>
        <w:gridCol w:w="1276"/>
        <w:gridCol w:w="1415"/>
        <w:gridCol w:w="1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所在团支部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申请入党时间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群团组织推优时间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支委会确定积极分子时间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rPr>
                <w:rFonts w:hint="eastAsia"/>
              </w:rPr>
              <w:t>二级党委备案时间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临床201班团支部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赵珣妤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2002/10/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2021/12/8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临床201班团支部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黄兰岚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2002/3/18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2021/7/7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临床201班团支部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韩  旭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2002/7/11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2021/7/1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临床202班团支部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李文奇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2002/8/16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临床203班团支部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吴  星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2001/3/8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2021/12/1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临床203班团支部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王  冰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2003/12/28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2022/3/1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临床203班团支部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徐佳佳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2001/10/21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2021/12/1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临床204班团支部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郭儒菡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2002/8/27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2020/10/10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临床204班团支部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袁震宇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2001/5/2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2021/10/11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临床205班团支部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朱逸扬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2002/4/13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2021/10/9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临床206班团支部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李媛媛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2002/11/5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临床206班团支部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林雅西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2002/11/2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2020/11/3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临床207班团支部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黄琬淋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2000/7/29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2021/10/14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临床208班团支部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严辰元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2001/9/4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2020/9/30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临床2101班团支部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周子涵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2004/3/21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2022/5/24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临床2101班团支部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潘瑜冉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2002/10/20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临床2101班团支部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张锦扬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2003/2/12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临床2101班团支部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林璐璐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2002/10/1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临床2101班团支部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柯雅菲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2002/9/30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临床2101班团支部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孙心怡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2003/6/8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2021/10/7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临床2101班团支部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李荣欣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2002/12/18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2021/10/8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临床2101班团支部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沈  艺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2002/12/20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2021/10/3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临床2101班团支部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卢俊杰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2003/7/22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2021/10/7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临床2102班团支部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孙瑜甜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2003/3/1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2021/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临床2102班团支部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张  芸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2003/1/18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2021/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临床2103班团支部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郑楠棋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2003/5/13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临床2103班团支部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林晨希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2003/1/18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临床2103班团支部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夏晨超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/2/11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2021/10/10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临床2104班团支部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陆宇昂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2003/1/17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临床2104班团支部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章嘉伟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2003/3/26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2021/9/14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临床2104班团支部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邹娴晨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2003/4/25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2021/9/13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临床2104班团支部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詹永丽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2003/2/10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2021/9/27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临床2105班团支部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郑孟婷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2003/2/6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临床2105班团支部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施敏敏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2003/8/25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临床2105班团支部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陈宣佑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2003/1/29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临床2105班团支部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叶珈璐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2003/9/11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2021/10/7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临床2106班团支部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吴翊翔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2003/11/5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2021/11/30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临床2106班团支部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刘嘉欣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2003/8/29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临床2106班团支部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徐慧俏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2002/11/14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临床2106班团支部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吴雨萌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2003/10/13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2021/10/16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临床2106班团支部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雷晴晴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2003/7/10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临床2106班团支部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陈韦达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2002/9/14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临床2106班团支部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罗成豪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2002/11/18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临床2107班团支部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王泽鑫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2002/4/5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临床2107班团支部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陈柄伊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2002/11/13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临床2107班团支部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陈宇隆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2002/6/15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临床2107班团支部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罗梦燕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2003/4/18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2021/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临床2108班团支部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郭  琴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2003/5/14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临床2108班团支部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王楚慧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2003/5/17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2021/9/27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临床2108班团支部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占淑阳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2003/3/23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2021/10/17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临床2108班团支部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胡凯航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2002/4/18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2021/10/8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临床2108班团支部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曹宇璐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2003/2/28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2021/10/8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临床2108班团支部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严栩桢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2002/11/20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2021/9/29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临床2108班团支部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谢佳怡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2002/12/3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2021/10/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临床2109班团支部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冯兴林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2003/8/17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2021/9/28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临床2109班团支部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郑天波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2002/11/27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2021/9/29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临床2109班团支部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孙楚扬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2003/8/15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临床2109班团支部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孟甜甜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2003/2/26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2021/9/27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临床2109班团支部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吕鑫柳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2002/12/26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临床2109班团支部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吴鑫宇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2002/11/16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2021/9/28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临床2109班团支部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郑  可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2003/6/10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2021/9/27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临床2109班团支部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郝  冉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2003/8/24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临床2109班团支部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姚柒仟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2003/7/30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临床2110班团支部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史馨仪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2002/8/26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2021/10/8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临床2110班团支部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欧紫肸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2002/12/11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临床2110班团支部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周幸玥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2002/12/3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口腔211班团支部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叶佳乐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2003/4/12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2021/9/30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口腔211班团支部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王曦若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2003/9/13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2021/10/4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口腔212班团支部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陈  晗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2002/12/18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2022/7/13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口腔212班团支部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毛荣清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2002/6/2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2021/9/26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口腔212班团支部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何锦鲜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2002/8/3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2021/10/8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549" w:type="dxa"/>
          </w:tcPr>
          <w:p>
            <w:pPr>
              <w:jc w:val="center"/>
            </w:pPr>
            <w:r>
              <w:rPr>
                <w:rFonts w:hint="eastAsia"/>
              </w:rPr>
              <w:t>口腔212班团支部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左一萱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/>
              </w:rPr>
              <w:t>2002/12/18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2022/6/28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30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  <w:r>
              <w:t>3</w:t>
            </w:r>
          </w:p>
        </w:tc>
        <w:tc>
          <w:tcPr>
            <w:tcW w:w="154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2021级研究生团支部</w:t>
            </w:r>
          </w:p>
        </w:tc>
        <w:tc>
          <w:tcPr>
            <w:tcW w:w="963" w:type="dxa"/>
          </w:tcPr>
          <w:p>
            <w:pPr>
              <w:jc w:val="center"/>
            </w:pPr>
            <w:r>
              <w:rPr>
                <w:rFonts w:hint="eastAsia"/>
              </w:rPr>
              <w:t>梁雨</w:t>
            </w:r>
          </w:p>
        </w:tc>
        <w:tc>
          <w:tcPr>
            <w:tcW w:w="433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997/</w:t>
            </w:r>
            <w:r>
              <w:rPr>
                <w:rFonts w:hint="eastAsia"/>
              </w:rPr>
              <w:t>3</w:t>
            </w:r>
            <w:r>
              <w:t>/2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021/10/11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022/10/20</w:t>
            </w:r>
          </w:p>
        </w:tc>
        <w:tc>
          <w:tcPr>
            <w:tcW w:w="141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022/10/27</w:t>
            </w:r>
          </w:p>
        </w:tc>
        <w:tc>
          <w:tcPr>
            <w:tcW w:w="1723" w:type="dxa"/>
          </w:tcPr>
          <w:p>
            <w:pPr>
              <w:jc w:val="center"/>
            </w:pPr>
            <w:r>
              <w:t>2022/10/28</w:t>
            </w:r>
          </w:p>
        </w:tc>
      </w:tr>
    </w:tbl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公示期限5天（10月28日—11月2日）。如有意见，请及时以口头、书面或Email等形式向医学院党委反映，也可直接向学校党委组织部反映。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联系人：寿逸凯      联系电话：28866636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来信地址：杭州师范大学仓前校区慎园8-210</w:t>
      </w:r>
    </w:p>
    <w:p>
      <w:pPr>
        <w:ind w:firstLine="560" w:firstLineChars="200"/>
        <w:jc w:val="center"/>
        <w:rPr>
          <w:sz w:val="28"/>
        </w:rPr>
      </w:pPr>
    </w:p>
    <w:p>
      <w:pPr>
        <w:ind w:firstLine="560" w:firstLineChars="200"/>
        <w:jc w:val="right"/>
        <w:rPr>
          <w:sz w:val="28"/>
        </w:rPr>
      </w:pPr>
      <w:r>
        <w:rPr>
          <w:rFonts w:hint="eastAsia"/>
          <w:sz w:val="28"/>
        </w:rPr>
        <w:t>中共杭州师范大学基础医学院委员会</w:t>
      </w:r>
    </w:p>
    <w:p>
      <w:pPr>
        <w:ind w:firstLine="560" w:firstLineChars="200"/>
        <w:jc w:val="right"/>
        <w:rPr>
          <w:sz w:val="28"/>
        </w:rPr>
      </w:pPr>
      <w:r>
        <w:rPr>
          <w:rFonts w:hint="eastAsia"/>
          <w:sz w:val="28"/>
        </w:rPr>
        <w:t>2022年10月28日</w:t>
      </w:r>
    </w:p>
    <w:p>
      <w:pPr>
        <w:ind w:firstLine="560" w:firstLineChars="200"/>
        <w:jc w:val="center"/>
        <w:rPr>
          <w:sz w:val="28"/>
        </w:rPr>
      </w:pPr>
    </w:p>
    <w:sectPr>
      <w:pgSz w:w="11905" w:h="16837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2MWQxMjA4ZTViMGU2ZDI3YWFhMGQzZTg1MTQ4YzcifQ=="/>
  </w:docVars>
  <w:rsids>
    <w:rsidRoot w:val="00000000"/>
    <w:rsid w:val="0E2F4124"/>
    <w:rsid w:val="42BA6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alibri" w:hAnsi="Calibri" w:eastAsia="宋体" w:cs="宋体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uiPriority w:val="0"/>
    <w:rPr>
      <w:rFonts w:ascii="Calibri" w:hAnsi="Calibri" w:eastAsia="宋体" w:cs="宋体"/>
      <w:sz w:val="18"/>
    </w:rPr>
  </w:style>
  <w:style w:type="character" w:customStyle="1" w:styleId="8">
    <w:name w:val="页脚 字符"/>
    <w:basedOn w:val="6"/>
    <w:uiPriority w:val="0"/>
    <w:rPr>
      <w:rFonts w:ascii="Calibri" w:hAnsi="Calibri" w:eastAsia="宋体" w:cs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1457</Words>
  <Characters>4895</Characters>
  <TotalTime>3</TotalTime>
  <ScaleCrop>false</ScaleCrop>
  <LinksUpToDate>false</LinksUpToDate>
  <CharactersWithSpaces>4919</CharactersWithSpaces>
  <Application>WPS Office_11.1.0.12651_F1E327BC-269C-435d-A152-05C5408002CA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画凉</cp:lastModifiedBy>
  <dcterms:modified xsi:type="dcterms:W3CDTF">2022-11-29T04:50:37Z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30C5D3ED3B3E447496CA2E7BE0B5942F</vt:lpwstr>
  </property>
</Properties>
</file>