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F9A" w:rsidRDefault="00225F9A" w:rsidP="00225F9A">
      <w:pPr>
        <w:jc w:val="center"/>
        <w:rPr>
          <w:rFonts w:ascii="华文新魏" w:eastAsia="华文新魏" w:hAnsi="Wingdings" w:hint="eastAsia"/>
          <w:b/>
          <w:bCs/>
          <w:sz w:val="36"/>
        </w:rPr>
      </w:pPr>
      <w:r>
        <w:rPr>
          <w:rFonts w:ascii="华文新魏" w:eastAsia="华文新魏" w:hAnsi="Wingdings" w:hint="eastAsia"/>
          <w:b/>
          <w:bCs/>
          <w:sz w:val="36"/>
        </w:rPr>
        <w:t>报考我校20</w:t>
      </w:r>
      <w:r>
        <w:rPr>
          <w:rFonts w:ascii="华文新魏" w:eastAsia="华文新魏" w:hAnsi="Wingdings"/>
          <w:b/>
          <w:bCs/>
          <w:sz w:val="36"/>
        </w:rPr>
        <w:t>23</w:t>
      </w:r>
      <w:r>
        <w:rPr>
          <w:rFonts w:ascii="华文新魏" w:eastAsia="华文新魏" w:hAnsi="Wingdings" w:hint="eastAsia"/>
          <w:b/>
          <w:bCs/>
          <w:sz w:val="36"/>
        </w:rPr>
        <w:t>年硕士研究生考生资格审查有关说明</w:t>
      </w:r>
    </w:p>
    <w:p w:rsidR="00225F9A" w:rsidRDefault="00225F9A" w:rsidP="00225F9A">
      <w:pPr>
        <w:spacing w:line="480" w:lineRule="auto"/>
      </w:pPr>
    </w:p>
    <w:p w:rsidR="00225F9A" w:rsidRDefault="001069DD" w:rsidP="00225F9A">
      <w:pPr>
        <w:spacing w:line="360" w:lineRule="auto"/>
        <w:ind w:firstLine="480"/>
        <w:rPr>
          <w:sz w:val="28"/>
          <w:szCs w:val="28"/>
        </w:rPr>
      </w:pPr>
      <w:r w:rsidRPr="001069DD">
        <w:rPr>
          <w:rFonts w:hint="eastAsia"/>
          <w:sz w:val="28"/>
          <w:szCs w:val="28"/>
          <w:u w:val="single"/>
        </w:rPr>
        <w:t>考生报到时</w:t>
      </w:r>
      <w:r w:rsidR="00225F9A" w:rsidRPr="001069DD">
        <w:rPr>
          <w:rFonts w:hint="eastAsia"/>
          <w:sz w:val="28"/>
          <w:szCs w:val="28"/>
          <w:u w:val="single"/>
        </w:rPr>
        <w:t xml:space="preserve"> </w:t>
      </w:r>
      <w:r w:rsidR="00225F9A">
        <w:rPr>
          <w:rFonts w:hint="eastAsia"/>
          <w:sz w:val="28"/>
          <w:szCs w:val="28"/>
        </w:rPr>
        <w:t>进行考生资格审查。</w:t>
      </w:r>
    </w:p>
    <w:p w:rsidR="00225F9A" w:rsidRDefault="00225F9A" w:rsidP="00225F9A">
      <w:pPr>
        <w:spacing w:line="360" w:lineRule="auto"/>
        <w:ind w:firstLine="480"/>
        <w:rPr>
          <w:sz w:val="28"/>
          <w:szCs w:val="28"/>
        </w:rPr>
      </w:pPr>
      <w:r>
        <w:rPr>
          <w:rFonts w:hint="eastAsia"/>
          <w:sz w:val="28"/>
          <w:szCs w:val="28"/>
        </w:rPr>
        <w:t>资格审查地点：杭州师范大学</w:t>
      </w:r>
      <w:r>
        <w:rPr>
          <w:rFonts w:hint="eastAsia"/>
          <w:sz w:val="28"/>
          <w:szCs w:val="28"/>
        </w:rPr>
        <w:t xml:space="preserve"> </w:t>
      </w:r>
      <w:r>
        <w:rPr>
          <w:rFonts w:hint="eastAsia"/>
          <w:sz w:val="28"/>
          <w:szCs w:val="28"/>
          <w:u w:val="single"/>
        </w:rPr>
        <w:t>仓前</w:t>
      </w:r>
      <w:r>
        <w:rPr>
          <w:rFonts w:hint="eastAsia"/>
          <w:sz w:val="28"/>
          <w:szCs w:val="28"/>
          <w:u w:val="single"/>
        </w:rPr>
        <w:t xml:space="preserve"> </w:t>
      </w:r>
      <w:r>
        <w:rPr>
          <w:rFonts w:hint="eastAsia"/>
          <w:sz w:val="28"/>
          <w:szCs w:val="28"/>
        </w:rPr>
        <w:t>校区</w:t>
      </w:r>
      <w:r>
        <w:rPr>
          <w:rFonts w:hint="eastAsia"/>
          <w:sz w:val="28"/>
          <w:szCs w:val="28"/>
        </w:rPr>
        <w:t xml:space="preserve"> </w:t>
      </w:r>
      <w:r>
        <w:rPr>
          <w:rFonts w:hint="eastAsia"/>
          <w:sz w:val="28"/>
          <w:szCs w:val="28"/>
          <w:u w:val="single"/>
        </w:rPr>
        <w:t>慎园</w:t>
      </w:r>
      <w:r>
        <w:rPr>
          <w:rFonts w:hint="eastAsia"/>
          <w:sz w:val="28"/>
          <w:szCs w:val="28"/>
          <w:u w:val="single"/>
        </w:rPr>
        <w:t>8</w:t>
      </w:r>
      <w:r>
        <w:rPr>
          <w:rFonts w:hint="eastAsia"/>
          <w:sz w:val="28"/>
          <w:szCs w:val="28"/>
          <w:u w:val="single"/>
        </w:rPr>
        <w:t>号</w:t>
      </w:r>
      <w:r>
        <w:rPr>
          <w:rFonts w:hint="eastAsia"/>
          <w:sz w:val="28"/>
          <w:szCs w:val="28"/>
          <w:u w:val="single"/>
        </w:rPr>
        <w:t xml:space="preserve"> </w:t>
      </w:r>
      <w:r>
        <w:rPr>
          <w:rFonts w:hint="eastAsia"/>
          <w:sz w:val="28"/>
          <w:szCs w:val="28"/>
        </w:rPr>
        <w:t>楼</w:t>
      </w:r>
      <w:r>
        <w:rPr>
          <w:rFonts w:hint="eastAsia"/>
          <w:sz w:val="28"/>
          <w:szCs w:val="28"/>
        </w:rPr>
        <w:t xml:space="preserve"> </w:t>
      </w:r>
      <w:r>
        <w:rPr>
          <w:sz w:val="28"/>
          <w:szCs w:val="28"/>
          <w:u w:val="single"/>
        </w:rPr>
        <w:t>211</w:t>
      </w:r>
      <w:r>
        <w:rPr>
          <w:rFonts w:hint="eastAsia"/>
          <w:sz w:val="28"/>
          <w:szCs w:val="28"/>
        </w:rPr>
        <w:t>室</w:t>
      </w:r>
    </w:p>
    <w:p w:rsidR="00225F9A" w:rsidRPr="00FB0BAF" w:rsidRDefault="00225F9A" w:rsidP="00225F9A">
      <w:pPr>
        <w:spacing w:line="200" w:lineRule="exact"/>
      </w:pPr>
    </w:p>
    <w:p w:rsidR="00225F9A" w:rsidRDefault="00225F9A" w:rsidP="00225F9A">
      <w:pPr>
        <w:spacing w:line="360" w:lineRule="auto"/>
        <w:ind w:firstLineChars="200" w:firstLine="560"/>
        <w:jc w:val="left"/>
        <w:rPr>
          <w:color w:val="000000"/>
          <w:sz w:val="28"/>
          <w:szCs w:val="28"/>
        </w:rPr>
      </w:pPr>
      <w:r>
        <w:rPr>
          <w:rFonts w:hint="eastAsia"/>
          <w:color w:val="000000"/>
          <w:sz w:val="28"/>
          <w:szCs w:val="28"/>
        </w:rPr>
        <w:t>1</w:t>
      </w:r>
      <w:r>
        <w:rPr>
          <w:rFonts w:hint="eastAsia"/>
          <w:color w:val="000000"/>
          <w:sz w:val="28"/>
          <w:szCs w:val="28"/>
        </w:rPr>
        <w:t>、有效期内二代身份证、准考证；</w:t>
      </w:r>
      <w:bookmarkStart w:id="0" w:name="_GoBack"/>
      <w:bookmarkEnd w:id="0"/>
    </w:p>
    <w:p w:rsidR="00225F9A" w:rsidRDefault="00225F9A" w:rsidP="00225F9A">
      <w:pPr>
        <w:spacing w:line="360" w:lineRule="auto"/>
        <w:ind w:firstLineChars="200" w:firstLine="560"/>
        <w:jc w:val="left"/>
        <w:rPr>
          <w:color w:val="000000"/>
          <w:sz w:val="28"/>
          <w:szCs w:val="28"/>
        </w:rPr>
      </w:pPr>
      <w:r>
        <w:rPr>
          <w:rFonts w:hint="eastAsia"/>
          <w:color w:val="000000"/>
          <w:sz w:val="28"/>
          <w:szCs w:val="28"/>
        </w:rPr>
        <w:t>2</w:t>
      </w:r>
      <w:r>
        <w:rPr>
          <w:rFonts w:hint="eastAsia"/>
          <w:color w:val="000000"/>
          <w:sz w:val="28"/>
          <w:szCs w:val="28"/>
        </w:rPr>
        <w:t>、应届本科毕业考生请带上注册完整的学生证，教育部学籍在线验证报告；专升本应届生还需提供专升本录取名册（加盖档案章或单位章）；录取当年入学前可取得国家承认的本科毕业证书的自学考试或网络教育本科生，还需提供颁发毕业证书的省级自学考试机构或网络教育高校出具的相关证明。</w:t>
      </w:r>
    </w:p>
    <w:p w:rsidR="00225F9A" w:rsidRDefault="00225F9A" w:rsidP="00225F9A">
      <w:pPr>
        <w:spacing w:line="360" w:lineRule="auto"/>
        <w:ind w:firstLineChars="200" w:firstLine="560"/>
        <w:jc w:val="left"/>
        <w:rPr>
          <w:sz w:val="28"/>
          <w:szCs w:val="28"/>
        </w:rPr>
      </w:pPr>
      <w:r>
        <w:rPr>
          <w:rFonts w:hint="eastAsia"/>
          <w:color w:val="000000"/>
          <w:sz w:val="28"/>
          <w:szCs w:val="28"/>
        </w:rPr>
        <w:t>3</w:t>
      </w:r>
      <w:r>
        <w:rPr>
          <w:rFonts w:hint="eastAsia"/>
          <w:color w:val="000000"/>
          <w:sz w:val="28"/>
          <w:szCs w:val="28"/>
        </w:rPr>
        <w:t>、往届本科毕业考生请带上大</w:t>
      </w:r>
      <w:r>
        <w:rPr>
          <w:rFonts w:hint="eastAsia"/>
          <w:sz w:val="28"/>
          <w:szCs w:val="28"/>
        </w:rPr>
        <w:t>学本科毕业证书、学士学位证书、教育部本科学历证书电子注册备案表打印件或学历认证报告；国外学历考生提供教育部留学服务中心的学历认证报告。</w:t>
      </w:r>
    </w:p>
    <w:p w:rsidR="00225F9A" w:rsidRDefault="00225F9A" w:rsidP="00225F9A">
      <w:pPr>
        <w:spacing w:line="360" w:lineRule="auto"/>
        <w:ind w:firstLineChars="200" w:firstLine="560"/>
        <w:jc w:val="left"/>
        <w:rPr>
          <w:sz w:val="28"/>
          <w:szCs w:val="28"/>
        </w:rPr>
      </w:pPr>
      <w:r>
        <w:rPr>
          <w:rFonts w:hint="eastAsia"/>
          <w:sz w:val="28"/>
          <w:szCs w:val="28"/>
        </w:rPr>
        <w:t>4</w:t>
      </w:r>
      <w:r>
        <w:rPr>
          <w:rFonts w:hint="eastAsia"/>
          <w:sz w:val="28"/>
          <w:szCs w:val="28"/>
        </w:rPr>
        <w:t>、同等学力考生请带上大专毕业证书、所报考专业</w:t>
      </w:r>
      <w:r>
        <w:rPr>
          <w:rFonts w:hint="eastAsia"/>
          <w:sz w:val="28"/>
          <w:szCs w:val="28"/>
        </w:rPr>
        <w:t>6</w:t>
      </w:r>
      <w:r>
        <w:rPr>
          <w:rFonts w:hint="eastAsia"/>
          <w:sz w:val="28"/>
          <w:szCs w:val="28"/>
        </w:rPr>
        <w:t>门以上本科主干课程合格成绩单（需有高校教务部门出具成绩证明或出具自学考试成绩通知单）、教育部专科</w:t>
      </w:r>
      <w:r>
        <w:rPr>
          <w:rFonts w:hint="eastAsia"/>
          <w:sz w:val="28"/>
          <w:szCs w:val="28"/>
        </w:rPr>
        <w:t>/</w:t>
      </w:r>
      <w:r>
        <w:rPr>
          <w:rFonts w:hint="eastAsia"/>
          <w:sz w:val="28"/>
          <w:szCs w:val="28"/>
        </w:rPr>
        <w:t>本科学历证书电子注册备案表打印件或学历认证报告；</w:t>
      </w:r>
    </w:p>
    <w:p w:rsidR="00225F9A" w:rsidRDefault="00225F9A" w:rsidP="00225F9A">
      <w:pPr>
        <w:spacing w:line="360" w:lineRule="auto"/>
        <w:ind w:firstLineChars="200" w:firstLine="560"/>
        <w:jc w:val="left"/>
        <w:rPr>
          <w:sz w:val="28"/>
          <w:szCs w:val="28"/>
        </w:rPr>
      </w:pPr>
      <w:r>
        <w:rPr>
          <w:rFonts w:hint="eastAsia"/>
          <w:sz w:val="28"/>
          <w:szCs w:val="28"/>
        </w:rPr>
        <w:t>5</w:t>
      </w:r>
      <w:r>
        <w:rPr>
          <w:rFonts w:hint="eastAsia"/>
          <w:sz w:val="28"/>
          <w:szCs w:val="28"/>
        </w:rPr>
        <w:t>、报考“退役大学生士兵”专项硕士研究生招生计划的考生，还需提供《入伍批准书》和服役部队签发的《退出现役证》。</w:t>
      </w:r>
    </w:p>
    <w:p w:rsidR="00225F9A" w:rsidRDefault="00225F9A" w:rsidP="00225F9A">
      <w:pPr>
        <w:spacing w:line="360" w:lineRule="auto"/>
        <w:ind w:firstLineChars="200" w:firstLine="560"/>
        <w:jc w:val="left"/>
        <w:rPr>
          <w:sz w:val="28"/>
          <w:szCs w:val="28"/>
        </w:rPr>
      </w:pPr>
      <w:r>
        <w:rPr>
          <w:rFonts w:hint="eastAsia"/>
          <w:sz w:val="28"/>
          <w:szCs w:val="28"/>
        </w:rPr>
        <w:t>6</w:t>
      </w:r>
      <w:r>
        <w:rPr>
          <w:rFonts w:hint="eastAsia"/>
          <w:sz w:val="28"/>
          <w:szCs w:val="28"/>
        </w:rPr>
        <w:t>、思想政治品德考核表。</w:t>
      </w:r>
    </w:p>
    <w:p w:rsidR="00225F9A" w:rsidRDefault="00225F9A" w:rsidP="00225F9A">
      <w:pPr>
        <w:spacing w:line="360" w:lineRule="auto"/>
        <w:ind w:firstLineChars="200" w:firstLine="560"/>
        <w:jc w:val="left"/>
        <w:rPr>
          <w:sz w:val="28"/>
          <w:szCs w:val="28"/>
        </w:rPr>
      </w:pPr>
      <w:r>
        <w:rPr>
          <w:sz w:val="28"/>
          <w:szCs w:val="28"/>
        </w:rPr>
        <w:t>7</w:t>
      </w:r>
      <w:r>
        <w:rPr>
          <w:rFonts w:hint="eastAsia"/>
          <w:sz w:val="28"/>
          <w:szCs w:val="28"/>
        </w:rPr>
        <w:t>、《资格审查单》。</w:t>
      </w:r>
    </w:p>
    <w:p w:rsidR="00225F9A" w:rsidRDefault="00225F9A" w:rsidP="00225F9A">
      <w:pPr>
        <w:spacing w:line="360" w:lineRule="auto"/>
        <w:ind w:firstLineChars="200" w:firstLine="560"/>
        <w:jc w:val="left"/>
        <w:rPr>
          <w:sz w:val="28"/>
          <w:szCs w:val="28"/>
        </w:rPr>
      </w:pPr>
      <w:r>
        <w:rPr>
          <w:sz w:val="28"/>
          <w:szCs w:val="28"/>
        </w:rPr>
        <w:t>8</w:t>
      </w:r>
      <w:r>
        <w:rPr>
          <w:rFonts w:hint="eastAsia"/>
          <w:sz w:val="28"/>
          <w:szCs w:val="28"/>
        </w:rPr>
        <w:t>、个人简况表（含本科阶段成绩、外语水平、科研成果、社会</w:t>
      </w:r>
      <w:r>
        <w:rPr>
          <w:rFonts w:hint="eastAsia"/>
          <w:sz w:val="28"/>
          <w:szCs w:val="28"/>
        </w:rPr>
        <w:lastRenderedPageBreak/>
        <w:t>实践等）。</w:t>
      </w:r>
    </w:p>
    <w:p w:rsidR="00225F9A" w:rsidRPr="00340F5C" w:rsidRDefault="00225F9A" w:rsidP="00225F9A">
      <w:pPr>
        <w:spacing w:line="360" w:lineRule="auto"/>
        <w:ind w:firstLineChars="200" w:firstLine="560"/>
        <w:jc w:val="left"/>
        <w:rPr>
          <w:sz w:val="28"/>
          <w:szCs w:val="28"/>
        </w:rPr>
      </w:pPr>
      <w:r>
        <w:rPr>
          <w:sz w:val="28"/>
          <w:szCs w:val="28"/>
        </w:rPr>
        <w:t>9</w:t>
      </w:r>
      <w:r>
        <w:rPr>
          <w:rFonts w:hint="eastAsia"/>
          <w:sz w:val="28"/>
          <w:szCs w:val="28"/>
        </w:rPr>
        <w:t>、曾经更改过姓名或身份证号的考生须提供户口本或公安局开具的证明。</w:t>
      </w:r>
    </w:p>
    <w:p w:rsidR="0052075A" w:rsidRPr="00225F9A" w:rsidRDefault="0052075A"/>
    <w:sectPr w:rsidR="0052075A" w:rsidRPr="00225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5F" w:rsidRDefault="0041275F" w:rsidP="00225F9A">
      <w:r>
        <w:separator/>
      </w:r>
    </w:p>
  </w:endnote>
  <w:endnote w:type="continuationSeparator" w:id="0">
    <w:p w:rsidR="0041275F" w:rsidRDefault="0041275F" w:rsidP="0022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5F" w:rsidRDefault="0041275F" w:rsidP="00225F9A">
      <w:r>
        <w:separator/>
      </w:r>
    </w:p>
  </w:footnote>
  <w:footnote w:type="continuationSeparator" w:id="0">
    <w:p w:rsidR="0041275F" w:rsidRDefault="0041275F" w:rsidP="00225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70"/>
    <w:rsid w:val="001069DD"/>
    <w:rsid w:val="00225F9A"/>
    <w:rsid w:val="0041275F"/>
    <w:rsid w:val="004362AB"/>
    <w:rsid w:val="0052075A"/>
    <w:rsid w:val="00677270"/>
    <w:rsid w:val="00B8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DEFBAD-F40D-49E1-8FDF-52E187F4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F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5F9A"/>
    <w:rPr>
      <w:sz w:val="18"/>
      <w:szCs w:val="18"/>
    </w:rPr>
  </w:style>
  <w:style w:type="paragraph" w:styleId="a4">
    <w:name w:val="footer"/>
    <w:basedOn w:val="a"/>
    <w:link w:val="Char0"/>
    <w:uiPriority w:val="99"/>
    <w:unhideWhenUsed/>
    <w:rsid w:val="00225F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5F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FLL</dc:creator>
  <cp:keywords/>
  <dc:description/>
  <cp:lastModifiedBy>FLL</cp:lastModifiedBy>
  <cp:revision>3</cp:revision>
  <dcterms:created xsi:type="dcterms:W3CDTF">2023-03-27T04:42:00Z</dcterms:created>
  <dcterms:modified xsi:type="dcterms:W3CDTF">2023-04-04T06:01:00Z</dcterms:modified>
</cp:coreProperties>
</file>